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51C" w:rsidRPr="00A75783" w:rsidRDefault="00C32CFF">
      <w:pPr>
        <w:rPr>
          <w:sz w:val="24"/>
          <w:szCs w:val="24"/>
        </w:rPr>
      </w:pPr>
      <w:r w:rsidRPr="00C32CFF">
        <w:rPr>
          <w:rFonts w:ascii="Arial" w:hAnsi="Arial"/>
          <w:noProof/>
          <w:sz w:val="24"/>
          <w:szCs w:val="24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3pt;margin-top:-66.1pt;width:215pt;height:163.7pt;z-index:251657728" stroked="f">
            <v:textbox style="mso-next-textbox:#_x0000_s1026">
              <w:txbxContent>
                <w:p w:rsidR="00EE23C6" w:rsidRPr="00FE48CB" w:rsidRDefault="00EE23C6" w:rsidP="007665B8">
                  <w:pPr>
                    <w:pStyle w:val="Heading1"/>
                    <w:jc w:val="right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Colin Haigh</w:t>
                  </w:r>
                </w:p>
                <w:p w:rsidR="00EE23C6" w:rsidRPr="00FE48CB" w:rsidRDefault="00EE23C6" w:rsidP="007665B8">
                  <w:pPr>
                    <w:pStyle w:val="BodyText"/>
                    <w:jc w:val="right"/>
                    <w:rPr>
                      <w:rFonts w:cs="Arial"/>
                      <w:b/>
                      <w:bCs/>
                      <w:color w:val="000000"/>
                      <w:szCs w:val="24"/>
                    </w:rPr>
                  </w:pPr>
                  <w:r w:rsidRPr="00FE48CB">
                    <w:rPr>
                      <w:rFonts w:cs="Arial"/>
                      <w:b/>
                      <w:bCs/>
                      <w:color w:val="000000"/>
                      <w:szCs w:val="24"/>
                    </w:rPr>
                    <w:t>Head of Planning</w:t>
                  </w:r>
                </w:p>
                <w:p w:rsidR="00EE23C6" w:rsidRPr="00FE48CB" w:rsidRDefault="00EE23C6" w:rsidP="007665B8">
                  <w:pPr>
                    <w:tabs>
                      <w:tab w:val="left" w:pos="9800"/>
                    </w:tabs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EE23C6" w:rsidRPr="00FE48CB" w:rsidRDefault="00EE23C6" w:rsidP="007665B8">
                  <w:pPr>
                    <w:tabs>
                      <w:tab w:val="left" w:pos="9800"/>
                    </w:tabs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EE23C6" w:rsidRPr="00FE48CB" w:rsidRDefault="00EE23C6" w:rsidP="00A75783">
                  <w:pPr>
                    <w:pStyle w:val="BodyText2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E48C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Reply To</w:t>
                  </w:r>
                  <w:r w:rsidRPr="00FE48CB">
                    <w:rPr>
                      <w:rFonts w:ascii="Arial" w:hAnsi="Arial" w:cs="Arial"/>
                      <w:sz w:val="24"/>
                      <w:szCs w:val="24"/>
                    </w:rPr>
                    <w:t>: at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FE48CB">
                    <w:rPr>
                      <w:rFonts w:ascii="Arial" w:hAnsi="Arial" w:cs="Arial"/>
                      <w:sz w:val="24"/>
                      <w:szCs w:val="24"/>
                    </w:rPr>
                    <w:t>the address below</w:t>
                  </w:r>
                </w:p>
                <w:p w:rsidR="00EE23C6" w:rsidRDefault="00EE23C6" w:rsidP="00FE48CB">
                  <w:pPr>
                    <w:pStyle w:val="BodyText2"/>
                    <w:tabs>
                      <w:tab w:val="left" w:pos="3220"/>
                    </w:tabs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E48CB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FE48C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  <w:r w:rsidRPr="00FE48CB">
                    <w:rPr>
                      <w:rFonts w:ascii="Arial" w:hAnsi="Arial" w:cs="Arial"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21 September 2015</w:t>
                  </w:r>
                </w:p>
                <w:p w:rsidR="00EE23C6" w:rsidRPr="006321EF" w:rsidRDefault="00EE23C6" w:rsidP="00FE48CB">
                  <w:pPr>
                    <w:pStyle w:val="BodyText2"/>
                    <w:tabs>
                      <w:tab w:val="left" w:pos="3220"/>
                    </w:tabs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Reference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: S6/2015/1264</w:t>
                  </w:r>
                  <w:r w:rsidRPr="004771B2">
                    <w:rPr>
                      <w:rFonts w:ascii="Arial" w:hAnsi="Arial" w:cs="Arial"/>
                      <w:sz w:val="24"/>
                      <w:szCs w:val="24"/>
                    </w:rPr>
                    <w:t>/DS</w:t>
                  </w:r>
                </w:p>
                <w:p w:rsidR="00EE23C6" w:rsidRPr="00FE48CB" w:rsidRDefault="00EE23C6" w:rsidP="00FE48CB">
                  <w:pPr>
                    <w:tabs>
                      <w:tab w:val="left" w:pos="9800"/>
                    </w:tabs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E48C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Direct Tel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: 01707 357215</w:t>
                  </w:r>
                  <w:r w:rsidRPr="00FE48CB">
                    <w:rPr>
                      <w:rFonts w:ascii="Arial" w:hAnsi="Arial" w:cs="Arial"/>
                      <w:sz w:val="24"/>
                      <w:szCs w:val="24"/>
                    </w:rPr>
                    <w:t xml:space="preserve">   </w:t>
                  </w:r>
                </w:p>
                <w:p w:rsidR="00EE23C6" w:rsidRPr="00FE48CB" w:rsidRDefault="00EE23C6" w:rsidP="00FE48CB">
                  <w:pPr>
                    <w:tabs>
                      <w:tab w:val="left" w:pos="9800"/>
                    </w:tabs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E48C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Fax</w:t>
                  </w:r>
                  <w:r w:rsidRPr="00FE48CB">
                    <w:rPr>
                      <w:rFonts w:ascii="Arial" w:hAnsi="Arial" w:cs="Arial"/>
                      <w:sz w:val="24"/>
                      <w:szCs w:val="24"/>
                    </w:rPr>
                    <w:t>: 01707 357255</w:t>
                  </w:r>
                </w:p>
                <w:p w:rsidR="00EE23C6" w:rsidRPr="00FE48CB" w:rsidRDefault="00EE23C6" w:rsidP="00FE48CB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E48C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Email</w:t>
                  </w:r>
                  <w:r w:rsidRPr="00FE48CB">
                    <w:rPr>
                      <w:rFonts w:ascii="Arial" w:hAnsi="Arial" w:cs="Arial"/>
                      <w:sz w:val="24"/>
                      <w:szCs w:val="24"/>
                    </w:rPr>
                    <w:t>: planning@welhat.gov.uk</w:t>
                  </w:r>
                </w:p>
                <w:p w:rsidR="00EE23C6" w:rsidRPr="007665B8" w:rsidRDefault="00EE23C6" w:rsidP="007665B8">
                  <w:pPr>
                    <w:ind w:left="900"/>
                    <w:jc w:val="right"/>
                    <w:rPr>
                      <w:rFonts w:ascii="Arial" w:hAnsi="Arial" w:cs="Arial"/>
                    </w:rPr>
                  </w:pPr>
                </w:p>
                <w:p w:rsidR="00EE23C6" w:rsidRDefault="00EE23C6" w:rsidP="007665B8">
                  <w:pPr>
                    <w:pStyle w:val="BodyText2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tbl>
      <w:tblPr>
        <w:tblW w:w="10490" w:type="dxa"/>
        <w:tblInd w:w="108" w:type="dxa"/>
        <w:tblLayout w:type="fixed"/>
        <w:tblLook w:val="0000"/>
      </w:tblPr>
      <w:tblGrid>
        <w:gridCol w:w="5100"/>
        <w:gridCol w:w="5390"/>
      </w:tblGrid>
      <w:tr w:rsidR="006C27EC" w:rsidRPr="00A75783" w:rsidTr="00D17816">
        <w:trPr>
          <w:cantSplit/>
          <w:trHeight w:val="1092"/>
        </w:trPr>
        <w:tc>
          <w:tcPr>
            <w:tcW w:w="5100" w:type="dxa"/>
            <w:vMerge w:val="restart"/>
          </w:tcPr>
          <w:p w:rsidR="00640129" w:rsidRPr="00A75783" w:rsidRDefault="00640129" w:rsidP="00F865E0">
            <w:pPr>
              <w:rPr>
                <w:rFonts w:ascii="Arial" w:hAnsi="Arial"/>
                <w:sz w:val="24"/>
                <w:szCs w:val="24"/>
              </w:rPr>
            </w:pPr>
          </w:p>
          <w:p w:rsidR="00640129" w:rsidRPr="00A75783" w:rsidRDefault="00640129" w:rsidP="00F865E0">
            <w:pPr>
              <w:rPr>
                <w:rFonts w:ascii="Arial" w:hAnsi="Arial"/>
                <w:sz w:val="24"/>
                <w:szCs w:val="24"/>
              </w:rPr>
            </w:pPr>
          </w:p>
          <w:p w:rsidR="00CF6CC3" w:rsidRPr="00EE23C6" w:rsidRDefault="00CF6CC3" w:rsidP="00FF3A27">
            <w:pPr>
              <w:rPr>
                <w:rFonts w:ascii="Arial" w:hAnsi="Arial"/>
                <w:color w:val="000000" w:themeColor="text1"/>
                <w:sz w:val="24"/>
                <w:szCs w:val="24"/>
              </w:rPr>
            </w:pPr>
          </w:p>
          <w:p w:rsidR="00EE23C6" w:rsidRDefault="00EE23C6" w:rsidP="00EE23C6">
            <w:pPr>
              <w:ind w:left="-108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color w:val="000000" w:themeColor="text1"/>
                <w:sz w:val="24"/>
                <w:szCs w:val="24"/>
              </w:rPr>
              <w:t>Mr</w:t>
            </w:r>
            <w:proofErr w:type="spellEnd"/>
            <w:r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 </w:t>
            </w:r>
            <w:r w:rsidRPr="00EE23C6">
              <w:rPr>
                <w:rFonts w:ascii="Arial" w:hAnsi="Arial"/>
                <w:color w:val="000000" w:themeColor="text1"/>
                <w:sz w:val="24"/>
                <w:szCs w:val="24"/>
              </w:rPr>
              <w:t>A Stammers</w:t>
            </w:r>
          </w:p>
          <w:p w:rsidR="00EE23C6" w:rsidRDefault="00EE23C6" w:rsidP="00EE23C6">
            <w:pPr>
              <w:ind w:left="-108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eastAsia="en-GB"/>
              </w:rPr>
              <w:t>Brooks /Murray Architects</w:t>
            </w:r>
          </w:p>
          <w:p w:rsidR="00EE23C6" w:rsidRDefault="00EE23C6" w:rsidP="00EE23C6">
            <w:pPr>
              <w:ind w:left="-108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8-10 New North Place</w:t>
            </w:r>
          </w:p>
          <w:p w:rsidR="00EE23C6" w:rsidRDefault="00EE23C6" w:rsidP="00EE23C6">
            <w:pPr>
              <w:ind w:left="-108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EE23C6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LONDON </w:t>
            </w:r>
          </w:p>
          <w:p w:rsidR="00EE23C6" w:rsidRPr="00EE23C6" w:rsidRDefault="00EE23C6" w:rsidP="00EE23C6">
            <w:pPr>
              <w:ind w:left="-108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EE23C6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EC2A 4JA</w:t>
            </w:r>
          </w:p>
          <w:p w:rsidR="00436825" w:rsidRPr="00A75783" w:rsidRDefault="00436825" w:rsidP="00EE23C6">
            <w:pPr>
              <w:ind w:left="-108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390" w:type="dxa"/>
          </w:tcPr>
          <w:p w:rsidR="00973DCB" w:rsidRPr="00A75783" w:rsidRDefault="008B04EE" w:rsidP="00105204">
            <w:pPr>
              <w:tabs>
                <w:tab w:val="left" w:pos="980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578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C27EC" w:rsidRPr="00A75783" w:rsidRDefault="006C27EC" w:rsidP="00105204">
            <w:pPr>
              <w:tabs>
                <w:tab w:val="left" w:pos="980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578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6C27EC" w:rsidRPr="00A75783" w:rsidRDefault="006C27EC" w:rsidP="009F7C8A">
            <w:pPr>
              <w:tabs>
                <w:tab w:val="left" w:pos="144"/>
                <w:tab w:val="left" w:pos="1296"/>
                <w:tab w:val="left" w:pos="2448"/>
                <w:tab w:val="left" w:pos="3600"/>
                <w:tab w:val="left" w:pos="4752"/>
                <w:tab w:val="left" w:pos="5904"/>
                <w:tab w:val="left" w:pos="7056"/>
                <w:tab w:val="left" w:pos="8208"/>
              </w:tabs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C27EC" w:rsidRPr="00A75783" w:rsidTr="00D17816">
        <w:trPr>
          <w:cantSplit/>
          <w:trHeight w:val="264"/>
        </w:trPr>
        <w:tc>
          <w:tcPr>
            <w:tcW w:w="5100" w:type="dxa"/>
            <w:vMerge/>
          </w:tcPr>
          <w:p w:rsidR="006C27EC" w:rsidRPr="00A75783" w:rsidRDefault="006C27EC" w:rsidP="00BC0E7C">
            <w:pPr>
              <w:tabs>
                <w:tab w:val="left" w:pos="144"/>
                <w:tab w:val="left" w:pos="1296"/>
                <w:tab w:val="left" w:pos="2448"/>
                <w:tab w:val="left" w:pos="3600"/>
                <w:tab w:val="left" w:pos="4752"/>
                <w:tab w:val="left" w:pos="5904"/>
                <w:tab w:val="left" w:pos="7056"/>
                <w:tab w:val="left" w:pos="8208"/>
              </w:tabs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5390" w:type="dxa"/>
          </w:tcPr>
          <w:p w:rsidR="00436825" w:rsidRPr="00A75783" w:rsidRDefault="002B7DA1" w:rsidP="00436825">
            <w:pPr>
              <w:tabs>
                <w:tab w:val="left" w:pos="144"/>
                <w:tab w:val="left" w:pos="1296"/>
                <w:tab w:val="left" w:pos="2448"/>
                <w:tab w:val="left" w:pos="3600"/>
                <w:tab w:val="left" w:pos="4752"/>
                <w:tab w:val="left" w:pos="5904"/>
                <w:tab w:val="left" w:pos="7056"/>
                <w:tab w:val="left" w:pos="8208"/>
              </w:tabs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  <w:r w:rsidRPr="00A75783">
              <w:rPr>
                <w:rFonts w:ascii="Arial" w:hAnsi="Arial"/>
                <w:sz w:val="24"/>
                <w:szCs w:val="24"/>
                <w:lang w:val="en-GB"/>
              </w:rPr>
              <w:t xml:space="preserve">                                          </w:t>
            </w:r>
          </w:p>
          <w:p w:rsidR="006C27EC" w:rsidRPr="00A75783" w:rsidRDefault="00C32CFF" w:rsidP="00436825">
            <w:pPr>
              <w:tabs>
                <w:tab w:val="left" w:pos="144"/>
                <w:tab w:val="left" w:pos="1296"/>
                <w:tab w:val="left" w:pos="2448"/>
                <w:tab w:val="left" w:pos="3600"/>
                <w:tab w:val="left" w:pos="4752"/>
                <w:tab w:val="left" w:pos="5904"/>
                <w:tab w:val="left" w:pos="7056"/>
                <w:tab w:val="left" w:pos="8208"/>
              </w:tabs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  <w:r w:rsidRPr="00A75783">
              <w:rPr>
                <w:rFonts w:ascii="Arial" w:hAnsi="Arial"/>
                <w:sz w:val="24"/>
                <w:szCs w:val="24"/>
                <w:lang w:val="en-GB"/>
              </w:rPr>
              <w:fldChar w:fldCharType="begin"/>
            </w:r>
            <w:r w:rsidR="00D17816" w:rsidRPr="00A75783">
              <w:rPr>
                <w:rFonts w:ascii="Arial" w:hAnsi="Arial"/>
                <w:sz w:val="24"/>
                <w:szCs w:val="24"/>
                <w:lang w:val="en-GB"/>
              </w:rPr>
              <w:instrText xml:space="preserve"> TIME  \@ "dd MMMM yyyy" </w:instrText>
            </w:r>
            <w:r w:rsidRPr="00A75783">
              <w:rPr>
                <w:rFonts w:ascii="Arial" w:hAnsi="Arial"/>
                <w:sz w:val="24"/>
                <w:szCs w:val="24"/>
                <w:lang w:val="en-GB"/>
              </w:rPr>
              <w:fldChar w:fldCharType="separate"/>
            </w:r>
            <w:r w:rsidR="00084ABC">
              <w:rPr>
                <w:rFonts w:ascii="Arial" w:hAnsi="Arial"/>
                <w:noProof/>
                <w:sz w:val="24"/>
                <w:szCs w:val="24"/>
                <w:lang w:val="en-GB"/>
              </w:rPr>
              <w:t>21 September 2015</w:t>
            </w:r>
            <w:r w:rsidRPr="00A75783">
              <w:rPr>
                <w:rFonts w:ascii="Arial" w:hAnsi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D17816" w:rsidRPr="00A75783" w:rsidTr="00D17816">
        <w:trPr>
          <w:cantSplit/>
          <w:trHeight w:val="264"/>
        </w:trPr>
        <w:tc>
          <w:tcPr>
            <w:tcW w:w="5100" w:type="dxa"/>
          </w:tcPr>
          <w:p w:rsidR="00332B99" w:rsidRPr="00A75783" w:rsidRDefault="00332B99" w:rsidP="00BC0E7C">
            <w:pPr>
              <w:tabs>
                <w:tab w:val="left" w:pos="144"/>
                <w:tab w:val="left" w:pos="1296"/>
                <w:tab w:val="left" w:pos="2448"/>
                <w:tab w:val="left" w:pos="3600"/>
                <w:tab w:val="left" w:pos="4752"/>
                <w:tab w:val="left" w:pos="5904"/>
                <w:tab w:val="left" w:pos="7056"/>
                <w:tab w:val="left" w:pos="8208"/>
              </w:tabs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5390" w:type="dxa"/>
          </w:tcPr>
          <w:p w:rsidR="00D17816" w:rsidRPr="00A75783" w:rsidRDefault="00D17816" w:rsidP="00D17816">
            <w:pPr>
              <w:tabs>
                <w:tab w:val="left" w:pos="144"/>
                <w:tab w:val="left" w:pos="1296"/>
                <w:tab w:val="left" w:pos="2448"/>
                <w:tab w:val="left" w:pos="3600"/>
                <w:tab w:val="left" w:pos="4752"/>
                <w:tab w:val="left" w:pos="5904"/>
                <w:tab w:val="left" w:pos="7056"/>
                <w:tab w:val="left" w:pos="8208"/>
              </w:tabs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</w:tbl>
    <w:p w:rsidR="00EE23C6" w:rsidRDefault="00A75783" w:rsidP="00EE23C6">
      <w:pPr>
        <w:rPr>
          <w:rFonts w:ascii="Arial" w:hAnsi="Arial"/>
          <w:color w:val="000000" w:themeColor="text1"/>
          <w:sz w:val="24"/>
          <w:szCs w:val="24"/>
        </w:rPr>
      </w:pPr>
      <w:r w:rsidRPr="00A75783">
        <w:rPr>
          <w:rFonts w:ascii="Arial" w:hAnsi="Arial"/>
          <w:sz w:val="24"/>
          <w:szCs w:val="24"/>
          <w:lang w:val="en-GB"/>
        </w:rPr>
        <w:t>Dear</w:t>
      </w:r>
      <w:r w:rsidR="00EE23C6"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 w:rsidR="00EE23C6">
        <w:rPr>
          <w:rFonts w:ascii="Arial" w:hAnsi="Arial"/>
          <w:color w:val="000000" w:themeColor="text1"/>
          <w:sz w:val="24"/>
          <w:szCs w:val="24"/>
        </w:rPr>
        <w:t>Mr</w:t>
      </w:r>
      <w:proofErr w:type="spellEnd"/>
      <w:r w:rsidR="00EE23C6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="00EE23C6" w:rsidRPr="00EE23C6">
        <w:rPr>
          <w:rFonts w:ascii="Arial" w:hAnsi="Arial"/>
          <w:color w:val="000000" w:themeColor="text1"/>
          <w:sz w:val="24"/>
          <w:szCs w:val="24"/>
        </w:rPr>
        <w:t>Stammers</w:t>
      </w:r>
      <w:r w:rsidR="00EE23C6">
        <w:rPr>
          <w:rFonts w:ascii="Arial" w:hAnsi="Arial"/>
          <w:color w:val="000000" w:themeColor="text1"/>
          <w:sz w:val="24"/>
          <w:szCs w:val="24"/>
        </w:rPr>
        <w:t>,</w:t>
      </w:r>
    </w:p>
    <w:p w:rsidR="00C85F20" w:rsidRDefault="00C85F20" w:rsidP="00043025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rPr>
          <w:rFonts w:ascii="Arial" w:hAnsi="Arial" w:cs="Arial"/>
          <w:bCs/>
          <w:sz w:val="24"/>
          <w:szCs w:val="24"/>
          <w:lang w:val="en-GB"/>
        </w:rPr>
      </w:pPr>
    </w:p>
    <w:p w:rsidR="00043025" w:rsidRDefault="00433550" w:rsidP="00043025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rPr>
          <w:rFonts w:ascii="Arial" w:hAnsi="Arial"/>
          <w:b/>
          <w:sz w:val="24"/>
          <w:szCs w:val="24"/>
          <w:lang w:val="en-GB"/>
        </w:rPr>
      </w:pPr>
      <w:r>
        <w:rPr>
          <w:rFonts w:ascii="Arial" w:hAnsi="Arial"/>
          <w:b/>
          <w:sz w:val="24"/>
          <w:szCs w:val="24"/>
          <w:lang w:val="en-GB"/>
        </w:rPr>
        <w:t>Re</w:t>
      </w:r>
      <w:r w:rsidR="00AE3E73">
        <w:rPr>
          <w:rFonts w:ascii="Arial" w:hAnsi="Arial"/>
          <w:b/>
          <w:sz w:val="24"/>
          <w:szCs w:val="24"/>
          <w:lang w:val="en-GB"/>
        </w:rPr>
        <w:t>:</w:t>
      </w:r>
      <w:r w:rsidR="002A25AF" w:rsidRPr="002A25AF">
        <w:t xml:space="preserve"> </w:t>
      </w:r>
      <w:r w:rsidR="002A25AF" w:rsidRPr="002A25AF">
        <w:rPr>
          <w:rFonts w:ascii="Arial" w:hAnsi="Arial"/>
          <w:b/>
          <w:sz w:val="24"/>
          <w:szCs w:val="24"/>
          <w:lang w:val="en-GB"/>
        </w:rPr>
        <w:t>Approval of details reserved by condition 5 (</w:t>
      </w:r>
      <w:r w:rsidR="00EE23C6" w:rsidRPr="002A25AF">
        <w:rPr>
          <w:rFonts w:ascii="Arial" w:hAnsi="Arial"/>
          <w:b/>
          <w:sz w:val="24"/>
          <w:szCs w:val="24"/>
          <w:lang w:val="en-GB"/>
        </w:rPr>
        <w:t>archaeological</w:t>
      </w:r>
      <w:r w:rsidR="002A25AF" w:rsidRPr="002A25AF">
        <w:rPr>
          <w:rFonts w:ascii="Arial" w:hAnsi="Arial"/>
          <w:b/>
          <w:sz w:val="24"/>
          <w:szCs w:val="24"/>
          <w:lang w:val="en-GB"/>
        </w:rPr>
        <w:t xml:space="preserve"> scheme) and co</w:t>
      </w:r>
      <w:r w:rsidR="00EE23C6">
        <w:rPr>
          <w:rFonts w:ascii="Arial" w:hAnsi="Arial"/>
          <w:b/>
          <w:sz w:val="24"/>
          <w:szCs w:val="24"/>
          <w:lang w:val="en-GB"/>
        </w:rPr>
        <w:t>ndition 6 (risk assessment) on P</w:t>
      </w:r>
      <w:r w:rsidR="002A25AF" w:rsidRPr="002A25AF">
        <w:rPr>
          <w:rFonts w:ascii="Arial" w:hAnsi="Arial"/>
          <w:b/>
          <w:sz w:val="24"/>
          <w:szCs w:val="24"/>
          <w:lang w:val="en-GB"/>
        </w:rPr>
        <w:t>l</w:t>
      </w:r>
      <w:r w:rsidR="00EE23C6">
        <w:rPr>
          <w:rFonts w:ascii="Arial" w:hAnsi="Arial"/>
          <w:b/>
          <w:sz w:val="24"/>
          <w:szCs w:val="24"/>
          <w:lang w:val="en-GB"/>
        </w:rPr>
        <w:t>anning P</w:t>
      </w:r>
      <w:r w:rsidR="002A25AF" w:rsidRPr="002A25AF">
        <w:rPr>
          <w:rFonts w:ascii="Arial" w:hAnsi="Arial"/>
          <w:b/>
          <w:sz w:val="24"/>
          <w:szCs w:val="24"/>
          <w:lang w:val="en-GB"/>
        </w:rPr>
        <w:t>ermission S6/2012/0719/MA</w:t>
      </w:r>
      <w:r w:rsidR="00AE3E73">
        <w:rPr>
          <w:rFonts w:ascii="Arial" w:hAnsi="Arial"/>
          <w:b/>
          <w:sz w:val="24"/>
          <w:szCs w:val="24"/>
          <w:lang w:val="en-GB"/>
        </w:rPr>
        <w:t xml:space="preserve"> </w:t>
      </w:r>
      <w:r w:rsidR="002A25AF">
        <w:rPr>
          <w:rFonts w:ascii="Arial" w:hAnsi="Arial"/>
          <w:b/>
          <w:sz w:val="24"/>
          <w:szCs w:val="24"/>
          <w:lang w:val="en-GB"/>
        </w:rPr>
        <w:t xml:space="preserve">at </w:t>
      </w:r>
      <w:r w:rsidR="002A25AF" w:rsidRPr="002A25AF">
        <w:rPr>
          <w:rFonts w:ascii="Arial" w:hAnsi="Arial"/>
          <w:b/>
          <w:sz w:val="24"/>
          <w:szCs w:val="24"/>
          <w:lang w:val="en-GB"/>
        </w:rPr>
        <w:t>17-23 Church Street, Hatfield, AL9 5HX</w:t>
      </w:r>
    </w:p>
    <w:p w:rsidR="002A25AF" w:rsidRPr="00043025" w:rsidRDefault="002A25AF" w:rsidP="00043025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rPr>
          <w:rFonts w:ascii="Arial" w:hAnsi="Arial"/>
          <w:sz w:val="24"/>
          <w:szCs w:val="24"/>
          <w:lang w:val="en-GB"/>
        </w:rPr>
      </w:pPr>
    </w:p>
    <w:p w:rsidR="00043025" w:rsidRPr="00EE23C6" w:rsidRDefault="00043025" w:rsidP="00043025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EE23C6">
        <w:rPr>
          <w:rFonts w:ascii="Arial" w:hAnsi="Arial" w:cs="Arial"/>
          <w:color w:val="000000" w:themeColor="text1"/>
          <w:sz w:val="24"/>
          <w:szCs w:val="24"/>
          <w:lang w:val="en-GB"/>
        </w:rPr>
        <w:t>Thank you for your application</w:t>
      </w:r>
      <w:r w:rsidR="004771B2" w:rsidRPr="00EE23C6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r w:rsidRPr="00EE23C6">
        <w:rPr>
          <w:rFonts w:ascii="Arial" w:hAnsi="Arial" w:cs="Arial"/>
          <w:color w:val="000000" w:themeColor="text1"/>
          <w:sz w:val="24"/>
          <w:szCs w:val="24"/>
          <w:lang w:val="en-GB"/>
        </w:rPr>
        <w:t>requesting confirmation of comp</w:t>
      </w:r>
      <w:r w:rsidR="004771B2" w:rsidRPr="00EE23C6">
        <w:rPr>
          <w:rFonts w:ascii="Arial" w:hAnsi="Arial" w:cs="Arial"/>
          <w:color w:val="000000" w:themeColor="text1"/>
          <w:sz w:val="24"/>
          <w:szCs w:val="24"/>
          <w:lang w:val="en-GB"/>
        </w:rPr>
        <w:t>liance with the above condition</w:t>
      </w:r>
      <w:r w:rsidR="00AE3E73" w:rsidRPr="00EE23C6">
        <w:rPr>
          <w:rFonts w:ascii="Arial" w:hAnsi="Arial" w:cs="Arial"/>
          <w:color w:val="000000" w:themeColor="text1"/>
          <w:sz w:val="24"/>
          <w:szCs w:val="24"/>
          <w:lang w:val="en-GB"/>
        </w:rPr>
        <w:t>s</w:t>
      </w:r>
      <w:r w:rsidR="00BF74F8" w:rsidRPr="00EE23C6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and apologise for the delay in our response.</w:t>
      </w:r>
      <w:r w:rsidRPr="00EE23C6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 </w:t>
      </w:r>
    </w:p>
    <w:p w:rsidR="00043025" w:rsidRPr="00EE23C6" w:rsidRDefault="00043025" w:rsidP="00043025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rPr>
          <w:rFonts w:ascii="Arial" w:hAnsi="Arial" w:cs="Arial"/>
          <w:color w:val="000000" w:themeColor="text1"/>
          <w:sz w:val="24"/>
          <w:szCs w:val="24"/>
          <w:lang w:val="en-GB"/>
        </w:rPr>
      </w:pPr>
    </w:p>
    <w:p w:rsidR="00700CF3" w:rsidRPr="00EE23C6" w:rsidRDefault="00700CF3" w:rsidP="00700CF3">
      <w:pPr>
        <w:rPr>
          <w:rFonts w:ascii="Arial" w:hAnsi="Arial" w:cs="Arial"/>
          <w:bCs/>
          <w:color w:val="000000" w:themeColor="text1"/>
          <w:sz w:val="24"/>
          <w:szCs w:val="24"/>
          <w:lang w:val="en-GB" w:eastAsia="en-GB"/>
        </w:rPr>
      </w:pPr>
      <w:r w:rsidRPr="00EE23C6">
        <w:rPr>
          <w:rFonts w:ascii="Arial" w:hAnsi="Arial" w:cs="Arial"/>
          <w:color w:val="000000" w:themeColor="text1"/>
          <w:sz w:val="24"/>
          <w:szCs w:val="24"/>
        </w:rPr>
        <w:t>Having regard to the above</w:t>
      </w:r>
      <w:r w:rsidR="00C85F20">
        <w:rPr>
          <w:rFonts w:ascii="Arial" w:hAnsi="Arial" w:cs="Arial"/>
          <w:color w:val="000000" w:themeColor="text1"/>
          <w:sz w:val="24"/>
          <w:szCs w:val="24"/>
        </w:rPr>
        <w:t xml:space="preserve"> Condition 05, </w:t>
      </w:r>
      <w:r w:rsidRPr="00EE23C6">
        <w:rPr>
          <w:rFonts w:ascii="Arial" w:hAnsi="Arial" w:cs="Arial"/>
          <w:color w:val="000000" w:themeColor="text1"/>
          <w:sz w:val="24"/>
          <w:szCs w:val="24"/>
        </w:rPr>
        <w:t>and having review</w:t>
      </w:r>
      <w:r w:rsidR="00C85F20">
        <w:rPr>
          <w:rFonts w:ascii="Arial" w:hAnsi="Arial" w:cs="Arial"/>
          <w:color w:val="000000" w:themeColor="text1"/>
          <w:sz w:val="24"/>
          <w:szCs w:val="24"/>
        </w:rPr>
        <w:t xml:space="preserve">ed the information provided and </w:t>
      </w:r>
      <w:r w:rsidR="00EE23C6">
        <w:rPr>
          <w:rFonts w:ascii="Arial" w:hAnsi="Arial" w:cs="Arial"/>
          <w:color w:val="000000" w:themeColor="text1"/>
          <w:sz w:val="24"/>
          <w:szCs w:val="24"/>
        </w:rPr>
        <w:t xml:space="preserve">both </w:t>
      </w:r>
      <w:r w:rsidR="00EE23C6" w:rsidRPr="00EE23C6">
        <w:rPr>
          <w:rFonts w:ascii="Arial" w:hAnsi="Arial" w:cs="Arial"/>
          <w:color w:val="000000" w:themeColor="text1"/>
          <w:sz w:val="24"/>
          <w:szCs w:val="24"/>
        </w:rPr>
        <w:t>t</w:t>
      </w:r>
      <w:r w:rsidR="00EE23C6">
        <w:rPr>
          <w:rFonts w:ascii="Arial" w:hAnsi="Arial" w:cs="Arial"/>
          <w:color w:val="000000" w:themeColor="text1"/>
          <w:sz w:val="24"/>
          <w:szCs w:val="24"/>
        </w:rPr>
        <w:t xml:space="preserve">he earlier and more recent </w:t>
      </w:r>
      <w:r w:rsidR="00FF186D">
        <w:rPr>
          <w:rFonts w:ascii="Arial" w:hAnsi="Arial" w:cs="Arial"/>
          <w:color w:val="000000" w:themeColor="text1"/>
          <w:sz w:val="24"/>
          <w:szCs w:val="24"/>
        </w:rPr>
        <w:t xml:space="preserve">email </w:t>
      </w:r>
      <w:r w:rsidR="00EE23C6" w:rsidRPr="00EE23C6">
        <w:rPr>
          <w:rFonts w:ascii="Arial" w:hAnsi="Arial" w:cs="Arial"/>
          <w:color w:val="000000" w:themeColor="text1"/>
          <w:sz w:val="24"/>
          <w:szCs w:val="24"/>
        </w:rPr>
        <w:t>excha</w:t>
      </w:r>
      <w:r w:rsidR="00EE23C6">
        <w:rPr>
          <w:rFonts w:ascii="Arial" w:hAnsi="Arial" w:cs="Arial"/>
          <w:color w:val="000000" w:themeColor="text1"/>
          <w:sz w:val="24"/>
          <w:szCs w:val="24"/>
        </w:rPr>
        <w:t>nges of archaeology r</w:t>
      </w:r>
      <w:r w:rsidR="00EE23C6" w:rsidRPr="00EE23C6">
        <w:rPr>
          <w:rFonts w:ascii="Arial" w:hAnsi="Arial" w:cs="Arial"/>
          <w:color w:val="000000" w:themeColor="text1"/>
          <w:sz w:val="24"/>
          <w:szCs w:val="24"/>
        </w:rPr>
        <w:t>eports between Andy Instone</w:t>
      </w:r>
      <w:r w:rsidR="00EE23C6" w:rsidRPr="00EE23C6">
        <w:rPr>
          <w:rFonts w:ascii="Arial" w:hAnsi="Arial" w:cs="Arial"/>
          <w:bCs/>
          <w:color w:val="000000" w:themeColor="text1"/>
          <w:sz w:val="24"/>
          <w:szCs w:val="24"/>
          <w:lang w:val="en-GB" w:eastAsia="en-GB"/>
        </w:rPr>
        <w:t xml:space="preserve"> </w:t>
      </w:r>
      <w:r w:rsidR="00EE23C6">
        <w:rPr>
          <w:rFonts w:ascii="Arial" w:hAnsi="Arial" w:cs="Arial"/>
          <w:bCs/>
          <w:color w:val="000000" w:themeColor="text1"/>
          <w:sz w:val="24"/>
          <w:szCs w:val="24"/>
          <w:lang w:val="en-GB" w:eastAsia="en-GB"/>
        </w:rPr>
        <w:t xml:space="preserve">(Historic Environment Advisor of the </w:t>
      </w:r>
      <w:r w:rsidR="00EE23C6" w:rsidRPr="00EE23C6">
        <w:rPr>
          <w:rFonts w:ascii="Arial" w:hAnsi="Arial" w:cs="Arial"/>
          <w:bCs/>
          <w:color w:val="000000" w:themeColor="text1"/>
          <w:sz w:val="24"/>
          <w:szCs w:val="24"/>
          <w:lang w:val="en-GB" w:eastAsia="en-GB"/>
        </w:rPr>
        <w:t>Natural, Historic &amp; B</w:t>
      </w:r>
      <w:r w:rsidR="00C85F20">
        <w:rPr>
          <w:rFonts w:ascii="Arial" w:hAnsi="Arial" w:cs="Arial"/>
          <w:bCs/>
          <w:color w:val="000000" w:themeColor="text1"/>
          <w:sz w:val="24"/>
          <w:szCs w:val="24"/>
          <w:lang w:val="en-GB" w:eastAsia="en-GB"/>
        </w:rPr>
        <w:t xml:space="preserve">uilt Environment Advisory </w:t>
      </w:r>
      <w:r w:rsidR="00EE23C6">
        <w:rPr>
          <w:rFonts w:ascii="Arial" w:hAnsi="Arial" w:cs="Arial"/>
          <w:bCs/>
          <w:color w:val="000000" w:themeColor="text1"/>
          <w:sz w:val="24"/>
          <w:szCs w:val="24"/>
          <w:lang w:val="en-GB" w:eastAsia="en-GB"/>
        </w:rPr>
        <w:t>Team/</w:t>
      </w:r>
      <w:r w:rsidR="00EE23C6" w:rsidRPr="00EE23C6">
        <w:rPr>
          <w:rFonts w:ascii="Arial" w:hAnsi="Arial" w:cs="Arial"/>
          <w:bCs/>
          <w:color w:val="000000" w:themeColor="text1"/>
          <w:sz w:val="24"/>
          <w:szCs w:val="24"/>
          <w:lang w:val="en-GB" w:eastAsia="en-GB"/>
        </w:rPr>
        <w:t>Environmental Resource Planning</w:t>
      </w:r>
      <w:r w:rsidR="00EE23C6">
        <w:rPr>
          <w:rFonts w:ascii="Arial" w:hAnsi="Arial" w:cs="Arial"/>
          <w:color w:val="000000" w:themeColor="text1"/>
          <w:sz w:val="24"/>
          <w:szCs w:val="24"/>
          <w:lang w:val="en-GB" w:eastAsia="en-GB"/>
        </w:rPr>
        <w:t xml:space="preserve">) </w:t>
      </w:r>
      <w:r w:rsidR="00FF186D">
        <w:rPr>
          <w:rFonts w:ascii="Arial" w:hAnsi="Arial" w:cs="Arial"/>
          <w:color w:val="000000" w:themeColor="text1"/>
          <w:sz w:val="24"/>
          <w:szCs w:val="24"/>
        </w:rPr>
        <w:t xml:space="preserve">and Jonathan </w:t>
      </w:r>
      <w:proofErr w:type="spellStart"/>
      <w:r w:rsidR="00FF186D">
        <w:rPr>
          <w:rFonts w:ascii="Arial" w:hAnsi="Arial" w:cs="Arial"/>
          <w:color w:val="000000" w:themeColor="text1"/>
          <w:sz w:val="24"/>
          <w:szCs w:val="24"/>
        </w:rPr>
        <w:t>Hunn</w:t>
      </w:r>
      <w:proofErr w:type="spellEnd"/>
      <w:r w:rsidR="00FF186D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433550" w:rsidRPr="00EE23C6">
        <w:rPr>
          <w:rFonts w:ascii="Arial" w:hAnsi="Arial" w:cs="Arial"/>
          <w:color w:val="000000" w:themeColor="text1"/>
          <w:sz w:val="24"/>
          <w:szCs w:val="24"/>
        </w:rPr>
        <w:t>I can confirm that the details are acceptable in terms of the req</w:t>
      </w:r>
      <w:r w:rsidR="00C85F20">
        <w:rPr>
          <w:rFonts w:ascii="Arial" w:hAnsi="Arial" w:cs="Arial"/>
          <w:color w:val="000000" w:themeColor="text1"/>
          <w:sz w:val="24"/>
          <w:szCs w:val="24"/>
        </w:rPr>
        <w:t>uirements of the said condition</w:t>
      </w:r>
      <w:r w:rsidR="00433550" w:rsidRPr="00EE23C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33550" w:rsidRPr="00EE23C6" w:rsidRDefault="00433550" w:rsidP="00B81418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084ABC" w:rsidRPr="00EE23C6" w:rsidRDefault="00C85F20" w:rsidP="00084ABC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Turning to</w:t>
      </w:r>
      <w:r w:rsidR="00FF186D">
        <w:rPr>
          <w:rFonts w:ascii="Arial" w:hAnsi="Arial" w:cs="Arial"/>
          <w:bCs/>
          <w:color w:val="000000" w:themeColor="text1"/>
          <w:sz w:val="24"/>
          <w:szCs w:val="24"/>
        </w:rPr>
        <w:t xml:space="preserve"> Condition 06, </w:t>
      </w:r>
      <w:proofErr w:type="spellStart"/>
      <w:r w:rsidR="00EE23C6">
        <w:rPr>
          <w:rFonts w:ascii="Arial" w:hAnsi="Arial" w:cs="Arial"/>
          <w:bCs/>
          <w:color w:val="000000" w:themeColor="text1"/>
          <w:sz w:val="24"/>
          <w:szCs w:val="24"/>
        </w:rPr>
        <w:t>Mr</w:t>
      </w:r>
      <w:proofErr w:type="spellEnd"/>
      <w:r w:rsidR="00EE23C6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EE23C6" w:rsidRPr="00EE23C6">
        <w:rPr>
          <w:rFonts w:ascii="Arial" w:hAnsi="Arial" w:cs="Arial"/>
          <w:bCs/>
          <w:color w:val="000000" w:themeColor="text1"/>
          <w:sz w:val="24"/>
          <w:szCs w:val="24"/>
        </w:rPr>
        <w:t>Karl Riahi</w:t>
      </w:r>
      <w:r w:rsidR="00EE23C6">
        <w:rPr>
          <w:rFonts w:ascii="Arial" w:hAnsi="Arial" w:cs="Arial"/>
          <w:bCs/>
          <w:color w:val="000000" w:themeColor="text1"/>
          <w:sz w:val="24"/>
          <w:szCs w:val="24"/>
        </w:rPr>
        <w:t xml:space="preserve"> (</w:t>
      </w:r>
      <w:r w:rsidR="00EE23C6" w:rsidRPr="00EE23C6">
        <w:rPr>
          <w:rFonts w:ascii="Arial" w:hAnsi="Arial" w:cs="Arial"/>
          <w:color w:val="000000" w:themeColor="text1"/>
          <w:sz w:val="24"/>
          <w:szCs w:val="24"/>
        </w:rPr>
        <w:t>Environmental Health Officer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-</w:t>
      </w:r>
      <w:r w:rsidRPr="00C85F2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Public Health and Protection at </w:t>
      </w:r>
      <w:proofErr w:type="spellStart"/>
      <w:r w:rsidRPr="00EE23C6">
        <w:rPr>
          <w:rFonts w:ascii="Arial" w:hAnsi="Arial" w:cs="Arial"/>
          <w:color w:val="000000" w:themeColor="text1"/>
          <w:sz w:val="24"/>
          <w:szCs w:val="24"/>
        </w:rPr>
        <w:t>Welwyn</w:t>
      </w:r>
      <w:proofErr w:type="spellEnd"/>
      <w:r w:rsidRPr="00EE23C6">
        <w:rPr>
          <w:rFonts w:ascii="Arial" w:hAnsi="Arial" w:cs="Arial"/>
          <w:color w:val="000000" w:themeColor="text1"/>
          <w:sz w:val="24"/>
          <w:szCs w:val="24"/>
        </w:rPr>
        <w:t xml:space="preserve"> Hatfield Borough Council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EE23C6">
        <w:rPr>
          <w:rFonts w:ascii="Arial" w:hAnsi="Arial" w:cs="Arial"/>
          <w:color w:val="000000" w:themeColor="text1"/>
          <w:sz w:val="24"/>
          <w:szCs w:val="24"/>
        </w:rPr>
        <w:t>also confirms that from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84ABC" w:rsidRPr="00EE23C6">
        <w:rPr>
          <w:rFonts w:ascii="Arial" w:hAnsi="Arial" w:cs="Arial"/>
          <w:color w:val="000000" w:themeColor="text1"/>
          <w:sz w:val="24"/>
          <w:szCs w:val="24"/>
        </w:rPr>
        <w:t>the Japanese Knotweed Excavation Report, associated works and the future monitori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ng to take place, this </w:t>
      </w:r>
      <w:r w:rsidR="00FF186D">
        <w:rPr>
          <w:rFonts w:ascii="Arial" w:hAnsi="Arial" w:cs="Arial"/>
          <w:color w:val="000000" w:themeColor="text1"/>
          <w:sz w:val="24"/>
          <w:szCs w:val="24"/>
        </w:rPr>
        <w:t>c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ondition can also </w:t>
      </w:r>
      <w:r w:rsidR="00084ABC" w:rsidRPr="00EE23C6">
        <w:rPr>
          <w:rFonts w:ascii="Arial" w:hAnsi="Arial" w:cs="Arial"/>
          <w:color w:val="000000" w:themeColor="text1"/>
          <w:sz w:val="24"/>
          <w:szCs w:val="24"/>
        </w:rPr>
        <w:t xml:space="preserve">be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fully </w:t>
      </w:r>
      <w:r w:rsidR="00084ABC" w:rsidRPr="00EE23C6">
        <w:rPr>
          <w:rFonts w:ascii="Arial" w:hAnsi="Arial" w:cs="Arial"/>
          <w:color w:val="000000" w:themeColor="text1"/>
          <w:sz w:val="24"/>
          <w:szCs w:val="24"/>
        </w:rPr>
        <w:t>discharged.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He has requested that you forward </w:t>
      </w:r>
      <w:r w:rsidR="00084ABC" w:rsidRPr="00EE23C6">
        <w:rPr>
          <w:rFonts w:ascii="Arial" w:hAnsi="Arial" w:cs="Arial"/>
          <w:color w:val="000000" w:themeColor="text1"/>
          <w:sz w:val="24"/>
          <w:szCs w:val="24"/>
        </w:rPr>
        <w:t>on the future monitoring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reports for their </w:t>
      </w:r>
      <w:r w:rsidR="00084ABC" w:rsidRPr="00EE23C6">
        <w:rPr>
          <w:rFonts w:ascii="Arial" w:hAnsi="Arial" w:cs="Arial"/>
          <w:color w:val="000000" w:themeColor="text1"/>
          <w:sz w:val="24"/>
          <w:szCs w:val="24"/>
        </w:rPr>
        <w:t>records to show that the site is remaining clear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84ABC" w:rsidRDefault="00084ABC" w:rsidP="00B81418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13CC8" w:rsidRPr="00C85F20" w:rsidRDefault="00433550" w:rsidP="00B81418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C85F20">
        <w:rPr>
          <w:rFonts w:ascii="Arial" w:hAnsi="Arial" w:cs="Arial"/>
          <w:b/>
          <w:color w:val="000000" w:themeColor="text1"/>
          <w:sz w:val="24"/>
          <w:szCs w:val="24"/>
        </w:rPr>
        <w:t xml:space="preserve">Having regard to </w:t>
      </w:r>
      <w:r w:rsidR="00700CF3" w:rsidRPr="00C85F20">
        <w:rPr>
          <w:rFonts w:ascii="Arial" w:hAnsi="Arial" w:cs="Arial"/>
          <w:b/>
          <w:color w:val="000000" w:themeColor="text1"/>
          <w:sz w:val="24"/>
          <w:szCs w:val="24"/>
        </w:rPr>
        <w:t>the above</w:t>
      </w:r>
      <w:r w:rsidR="00BF74F8" w:rsidRPr="00C85F20"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r w:rsidR="00613CC8" w:rsidRPr="00C85F20">
        <w:rPr>
          <w:rFonts w:ascii="Arial" w:hAnsi="Arial" w:cs="Arial"/>
          <w:b/>
          <w:color w:val="000000" w:themeColor="text1"/>
          <w:sz w:val="24"/>
          <w:szCs w:val="24"/>
        </w:rPr>
        <w:t xml:space="preserve">I now </w:t>
      </w:r>
      <w:r w:rsidR="00FF186D">
        <w:rPr>
          <w:rFonts w:ascii="Arial" w:hAnsi="Arial" w:cs="Arial"/>
          <w:b/>
          <w:color w:val="000000" w:themeColor="text1"/>
          <w:sz w:val="24"/>
          <w:szCs w:val="24"/>
        </w:rPr>
        <w:t xml:space="preserve">fully </w:t>
      </w:r>
      <w:r w:rsidR="00700CF3" w:rsidRPr="00C85F20">
        <w:rPr>
          <w:rFonts w:ascii="Arial" w:hAnsi="Arial" w:cs="Arial"/>
          <w:b/>
          <w:color w:val="000000" w:themeColor="text1"/>
          <w:sz w:val="24"/>
          <w:szCs w:val="24"/>
        </w:rPr>
        <w:t xml:space="preserve">discharge </w:t>
      </w:r>
      <w:r w:rsidRPr="00C85F20">
        <w:rPr>
          <w:rFonts w:ascii="Arial" w:hAnsi="Arial" w:cs="Arial"/>
          <w:b/>
          <w:color w:val="000000" w:themeColor="text1"/>
          <w:sz w:val="24"/>
          <w:szCs w:val="24"/>
        </w:rPr>
        <w:t xml:space="preserve">planning </w:t>
      </w:r>
      <w:r w:rsidR="00C85F20" w:rsidRPr="00C85F20">
        <w:rPr>
          <w:rFonts w:ascii="Arial" w:hAnsi="Arial"/>
          <w:b/>
          <w:sz w:val="24"/>
          <w:szCs w:val="24"/>
          <w:lang w:val="en-GB"/>
        </w:rPr>
        <w:t>condition 5 (archaeological scheme) and co</w:t>
      </w:r>
      <w:r w:rsidR="00C85F20">
        <w:rPr>
          <w:rFonts w:ascii="Arial" w:hAnsi="Arial"/>
          <w:b/>
          <w:sz w:val="24"/>
          <w:szCs w:val="24"/>
          <w:lang w:val="en-GB"/>
        </w:rPr>
        <w:t xml:space="preserve">ndition 6 (risk assessment) of </w:t>
      </w:r>
      <w:r w:rsidR="00C85F20" w:rsidRPr="00C85F20">
        <w:rPr>
          <w:rFonts w:ascii="Arial" w:hAnsi="Arial"/>
          <w:b/>
          <w:sz w:val="24"/>
          <w:szCs w:val="24"/>
          <w:lang w:val="en-GB"/>
        </w:rPr>
        <w:t>Planning Permission S6/2012/0719/MA.</w:t>
      </w:r>
    </w:p>
    <w:p w:rsidR="00613CC8" w:rsidRDefault="00613CC8" w:rsidP="00B81418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321EF" w:rsidRPr="00C85F20" w:rsidRDefault="00043025" w:rsidP="0095055F">
      <w:pPr>
        <w:rPr>
          <w:rFonts w:ascii="Arial" w:hAnsi="Arial" w:cs="Arial"/>
          <w:color w:val="000000" w:themeColor="text1"/>
          <w:sz w:val="24"/>
          <w:szCs w:val="24"/>
        </w:rPr>
      </w:pPr>
      <w:r w:rsidRPr="00B81418">
        <w:rPr>
          <w:rFonts w:ascii="Arial" w:hAnsi="Arial" w:cs="Arial"/>
          <w:color w:val="000000" w:themeColor="text1"/>
          <w:sz w:val="24"/>
          <w:szCs w:val="24"/>
          <w:lang w:val="en-GB"/>
        </w:rPr>
        <w:t>Please note that the details submitted</w:t>
      </w:r>
      <w:r w:rsidR="00BF74F8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r w:rsidRPr="00B81418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require implementation </w:t>
      </w:r>
      <w:r w:rsidR="00563BCF" w:rsidRPr="00B81418">
        <w:rPr>
          <w:rFonts w:ascii="Arial" w:hAnsi="Arial" w:cs="Arial"/>
          <w:color w:val="000000" w:themeColor="text1"/>
          <w:sz w:val="24"/>
          <w:szCs w:val="24"/>
          <w:lang w:val="en-GB"/>
        </w:rPr>
        <w:t>in o</w:t>
      </w:r>
      <w:r w:rsidR="00B81418">
        <w:rPr>
          <w:rFonts w:ascii="Arial" w:hAnsi="Arial" w:cs="Arial"/>
          <w:color w:val="000000" w:themeColor="text1"/>
          <w:sz w:val="24"/>
          <w:szCs w:val="24"/>
          <w:lang w:val="en-GB"/>
        </w:rPr>
        <w:t>rder to comply with the said planning condition</w:t>
      </w:r>
      <w:r w:rsidR="00BF74F8">
        <w:rPr>
          <w:rFonts w:ascii="Arial" w:hAnsi="Arial" w:cs="Arial"/>
          <w:color w:val="000000" w:themeColor="text1"/>
          <w:sz w:val="24"/>
          <w:szCs w:val="24"/>
          <w:lang w:val="en-GB"/>
        </w:rPr>
        <w:t>s</w:t>
      </w:r>
      <w:r w:rsidRPr="00B81418">
        <w:rPr>
          <w:rFonts w:ascii="Arial" w:hAnsi="Arial" w:cs="Arial"/>
          <w:color w:val="000000" w:themeColor="text1"/>
          <w:sz w:val="24"/>
          <w:szCs w:val="24"/>
          <w:lang w:val="en-GB"/>
        </w:rPr>
        <w:t>.</w:t>
      </w:r>
      <w:r w:rsidR="00C85F2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321EF">
        <w:rPr>
          <w:rFonts w:ascii="Arial" w:hAnsi="Arial"/>
          <w:sz w:val="24"/>
          <w:szCs w:val="24"/>
          <w:lang w:val="en-GB"/>
        </w:rPr>
        <w:t>Should you require any clarification regarding the contents of this letter, please do not hesitate in co</w:t>
      </w:r>
      <w:r w:rsidR="00343CB8">
        <w:rPr>
          <w:rFonts w:ascii="Arial" w:hAnsi="Arial"/>
          <w:sz w:val="24"/>
          <w:szCs w:val="24"/>
          <w:lang w:val="en-GB"/>
        </w:rPr>
        <w:t>ntacting me on the above number and I will be pleased to advise you further.</w:t>
      </w:r>
    </w:p>
    <w:p w:rsidR="00A75783" w:rsidRDefault="00A75783" w:rsidP="00A75783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rPr>
          <w:rFonts w:ascii="Arial" w:hAnsi="Arial"/>
          <w:sz w:val="24"/>
          <w:szCs w:val="24"/>
          <w:lang w:val="en-GB"/>
        </w:rPr>
      </w:pPr>
    </w:p>
    <w:p w:rsidR="00A75783" w:rsidRDefault="00A75783" w:rsidP="00A75783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rPr>
          <w:rFonts w:ascii="Arial" w:hAnsi="Arial"/>
          <w:sz w:val="24"/>
          <w:szCs w:val="24"/>
          <w:lang w:val="en-GB"/>
        </w:rPr>
      </w:pPr>
      <w:r>
        <w:rPr>
          <w:rFonts w:ascii="Arial" w:hAnsi="Arial"/>
          <w:sz w:val="24"/>
          <w:szCs w:val="24"/>
          <w:lang w:val="en-GB"/>
        </w:rPr>
        <w:t>Yours sincerely</w:t>
      </w:r>
    </w:p>
    <w:p w:rsidR="00332B99" w:rsidRDefault="00332B99" w:rsidP="00A75783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rPr>
          <w:rFonts w:ascii="Arial" w:hAnsi="Arial"/>
          <w:sz w:val="24"/>
          <w:szCs w:val="24"/>
          <w:lang w:val="en-GB"/>
        </w:rPr>
      </w:pPr>
    </w:p>
    <w:p w:rsidR="00A01E54" w:rsidRPr="006F2226" w:rsidRDefault="00A01E54" w:rsidP="00A01E54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rPr>
          <w:rFonts w:ascii="Bradley Hand ITC" w:hAnsi="Bradley Hand ITC"/>
          <w:b/>
          <w:sz w:val="44"/>
          <w:szCs w:val="44"/>
          <w:lang w:val="en-GB"/>
        </w:rPr>
      </w:pPr>
      <w:r w:rsidRPr="006F2226">
        <w:rPr>
          <w:rFonts w:ascii="Bradley Hand ITC" w:hAnsi="Bradley Hand ITC"/>
          <w:b/>
          <w:sz w:val="44"/>
          <w:szCs w:val="44"/>
          <w:lang w:val="en-GB"/>
        </w:rPr>
        <w:t>A.W. Mangham</w:t>
      </w:r>
    </w:p>
    <w:p w:rsidR="00A01E54" w:rsidRDefault="00A01E54" w:rsidP="00A75783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rPr>
          <w:rFonts w:ascii="Arial" w:hAnsi="Arial"/>
          <w:sz w:val="24"/>
          <w:szCs w:val="24"/>
          <w:lang w:val="en-GB"/>
        </w:rPr>
      </w:pPr>
    </w:p>
    <w:p w:rsidR="00A75783" w:rsidRDefault="00094AED" w:rsidP="00A75783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rPr>
          <w:rFonts w:ascii="Arial" w:hAnsi="Arial"/>
          <w:sz w:val="24"/>
          <w:szCs w:val="24"/>
          <w:lang w:val="en-GB"/>
        </w:rPr>
      </w:pPr>
      <w:r>
        <w:rPr>
          <w:rFonts w:ascii="Arial" w:hAnsi="Arial"/>
          <w:sz w:val="24"/>
          <w:szCs w:val="24"/>
          <w:lang w:val="en-GB"/>
        </w:rPr>
        <w:t>Andrew Mangham</w:t>
      </w:r>
    </w:p>
    <w:p w:rsidR="00A75783" w:rsidRPr="00A75783" w:rsidRDefault="00A75783" w:rsidP="00A75783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rPr>
          <w:rFonts w:ascii="Arial" w:hAnsi="Arial"/>
          <w:b/>
          <w:sz w:val="24"/>
          <w:szCs w:val="24"/>
          <w:lang w:val="en-GB"/>
        </w:rPr>
      </w:pPr>
      <w:r w:rsidRPr="00A75783">
        <w:rPr>
          <w:rFonts w:ascii="Arial" w:hAnsi="Arial"/>
          <w:b/>
          <w:sz w:val="24"/>
          <w:szCs w:val="24"/>
          <w:lang w:val="en-GB"/>
        </w:rPr>
        <w:t>Principal Development Management Officer (South Team)</w:t>
      </w:r>
    </w:p>
    <w:sectPr w:rsidR="00A75783" w:rsidRPr="00A75783" w:rsidSect="00436825">
      <w:headerReference w:type="default" r:id="rId7"/>
      <w:headerReference w:type="first" r:id="rId8"/>
      <w:footerReference w:type="first" r:id="rId9"/>
      <w:type w:val="continuous"/>
      <w:pgSz w:w="11908" w:h="16833" w:code="9"/>
      <w:pgMar w:top="851" w:right="851" w:bottom="851" w:left="851" w:header="238" w:footer="85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3C6" w:rsidRDefault="00EE23C6">
      <w:r>
        <w:separator/>
      </w:r>
    </w:p>
  </w:endnote>
  <w:endnote w:type="continuationSeparator" w:id="0">
    <w:p w:rsidR="00EE23C6" w:rsidRDefault="00EE2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3C6" w:rsidRPr="00BD58A8" w:rsidRDefault="00EE23C6" w:rsidP="00436825">
    <w:pPr>
      <w:pStyle w:val="Footer"/>
      <w:rPr>
        <w:rFonts w:ascii="Arial" w:hAnsi="Arial" w:cs="Arial"/>
        <w:lang w:val="en-GB"/>
      </w:rPr>
    </w:pPr>
    <w:r w:rsidRPr="00BD58A8">
      <w:rPr>
        <w:rFonts w:ascii="Arial" w:hAnsi="Arial" w:cs="Arial"/>
        <w:lang w:val="en-GB"/>
      </w:rPr>
      <w:t>Welwyn Hatfield Borough Council, The Campus, Welwyn Garden City, Herts. AL8 6AE</w:t>
    </w:r>
    <w:r>
      <w:rPr>
        <w:rFonts w:ascii="Arial" w:hAnsi="Arial" w:cs="Arial"/>
        <w:lang w:val="en-GB"/>
      </w:rPr>
      <w:t xml:space="preserve">. </w:t>
    </w:r>
  </w:p>
  <w:p w:rsidR="00EE23C6" w:rsidRPr="00BD58A8" w:rsidRDefault="00EE23C6" w:rsidP="00436825">
    <w:pPr>
      <w:pStyle w:val="Footer"/>
      <w:rPr>
        <w:rFonts w:ascii="Arial" w:hAnsi="Arial" w:cs="Arial"/>
        <w:lang w:val="en-GB"/>
      </w:rPr>
    </w:pPr>
    <w:r w:rsidRPr="00BD58A8">
      <w:rPr>
        <w:rFonts w:ascii="Arial" w:hAnsi="Arial" w:cs="Arial"/>
        <w:lang w:val="en-GB"/>
      </w:rPr>
      <w:t>DX 30075, Welwyn Garden City 1</w:t>
    </w:r>
  </w:p>
  <w:p w:rsidR="00EE23C6" w:rsidRPr="00BD58A8" w:rsidRDefault="00EE23C6" w:rsidP="00436825">
    <w:pPr>
      <w:pStyle w:val="Footer"/>
      <w:rPr>
        <w:rFonts w:ascii="Arial" w:hAnsi="Arial" w:cs="Arial"/>
        <w:lang w:val="en-GB"/>
      </w:rPr>
    </w:pPr>
    <w:r w:rsidRPr="00BD58A8">
      <w:rPr>
        <w:rFonts w:ascii="Arial" w:hAnsi="Arial" w:cs="Arial"/>
        <w:lang w:val="en-GB"/>
      </w:rPr>
      <w:t>Tel: 01707 357000</w:t>
    </w:r>
    <w:r w:rsidRPr="00AB1F74">
      <w:rPr>
        <w:rFonts w:ascii="Arial" w:hAnsi="Arial" w:cs="Arial"/>
        <w:lang w:val="en-GB"/>
      </w:rPr>
      <w:t xml:space="preserve"> </w:t>
    </w:r>
    <w:r w:rsidRPr="00BD58A8">
      <w:rPr>
        <w:rFonts w:ascii="Arial" w:hAnsi="Arial" w:cs="Arial"/>
        <w:lang w:val="en-GB"/>
      </w:rPr>
      <w:t>www.welhat.gov.uk</w:t>
    </w:r>
  </w:p>
  <w:p w:rsidR="00EE23C6" w:rsidRPr="00BD58A8" w:rsidRDefault="00EE23C6" w:rsidP="00436825">
    <w:pPr>
      <w:pStyle w:val="Footer"/>
      <w:rPr>
        <w:rFonts w:ascii="Arial" w:hAnsi="Arial" w:cs="Arial"/>
        <w:lang w:val="en-GB"/>
      </w:rPr>
    </w:pPr>
  </w:p>
  <w:p w:rsidR="00EE23C6" w:rsidRPr="0041751C" w:rsidRDefault="00EE23C6" w:rsidP="00436825">
    <w:pPr>
      <w:pStyle w:val="Footer"/>
      <w:rPr>
        <w:lang w:val="en-GB"/>
      </w:rPr>
    </w:pPr>
  </w:p>
  <w:p w:rsidR="00EE23C6" w:rsidRDefault="00EE23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3C6" w:rsidRDefault="00EE23C6">
      <w:r>
        <w:separator/>
      </w:r>
    </w:p>
  </w:footnote>
  <w:footnote w:type="continuationSeparator" w:id="0">
    <w:p w:rsidR="00EE23C6" w:rsidRDefault="00EE23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3C6" w:rsidRDefault="00EE23C6" w:rsidP="006A1DC6">
    <w:pPr>
      <w:rPr>
        <w:rFonts w:ascii="Verdana" w:hAnsi="Verdana"/>
        <w:color w:val="000000"/>
      </w:rPr>
    </w:pPr>
  </w:p>
  <w:p w:rsidR="00EE23C6" w:rsidRDefault="00EE23C6" w:rsidP="006464C5">
    <w:pPr>
      <w:rPr>
        <w:rFonts w:ascii="Arial" w:hAnsi="Arial" w:cs="Arial"/>
        <w:b/>
        <w:sz w:val="24"/>
        <w:szCs w:val="24"/>
      </w:rPr>
    </w:pPr>
    <w:r>
      <w:rPr>
        <w:rFonts w:ascii="Verdana" w:hAnsi="Verdana"/>
        <w:color w:val="000000"/>
      </w:rPr>
      <w:tab/>
    </w:r>
    <w:r>
      <w:rPr>
        <w:rFonts w:ascii="Verdana" w:hAnsi="Verdana"/>
        <w:color w:val="000000"/>
      </w:rPr>
      <w:tab/>
    </w:r>
  </w:p>
  <w:p w:rsidR="00EE23C6" w:rsidRDefault="00EE23C6" w:rsidP="000F1BA4">
    <w:pPr>
      <w:pStyle w:val="Header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3C6" w:rsidRDefault="00EE23C6">
    <w:pPr>
      <w:pStyle w:val="Header"/>
    </w:pPr>
  </w:p>
  <w:p w:rsidR="00EE23C6" w:rsidRDefault="00EE23C6">
    <w:pPr>
      <w:pStyle w:val="Header"/>
    </w:pPr>
  </w:p>
  <w:p w:rsidR="00EE23C6" w:rsidRDefault="00EE23C6">
    <w:pPr>
      <w:pStyle w:val="Header"/>
    </w:pPr>
  </w:p>
  <w:p w:rsidR="00EE23C6" w:rsidRDefault="00EE23C6">
    <w:pPr>
      <w:pStyle w:val="Header"/>
    </w:pPr>
    <w:r w:rsidRPr="00436825">
      <w:rPr>
        <w:noProof/>
        <w:lang w:val="en-GB" w:eastAsia="en-GB"/>
      </w:rPr>
      <w:drawing>
        <wp:inline distT="0" distB="0" distL="0" distR="0">
          <wp:extent cx="2152650" cy="86677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179BA"/>
    <w:multiLevelType w:val="hybridMultilevel"/>
    <w:tmpl w:val="6FEC49C6"/>
    <w:lvl w:ilvl="0" w:tplc="08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F64A23"/>
    <w:multiLevelType w:val="hybridMultilevel"/>
    <w:tmpl w:val="E49CB2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31731E"/>
    <w:multiLevelType w:val="multilevel"/>
    <w:tmpl w:val="E20A1BB2"/>
    <w:lvl w:ilvl="0">
      <w:start w:val="1"/>
      <w:numFmt w:val="decimal"/>
      <w:pStyle w:val="Level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Level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Level4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78A3597F"/>
    <w:multiLevelType w:val="hybridMultilevel"/>
    <w:tmpl w:val="57641B62"/>
    <w:lvl w:ilvl="0" w:tplc="F24627F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30" w:hanging="360"/>
      </w:pPr>
    </w:lvl>
    <w:lvl w:ilvl="2" w:tplc="0809001B" w:tentative="1">
      <w:start w:val="1"/>
      <w:numFmt w:val="lowerRoman"/>
      <w:lvlText w:val="%3."/>
      <w:lvlJc w:val="right"/>
      <w:pPr>
        <w:ind w:left="1950" w:hanging="180"/>
      </w:pPr>
    </w:lvl>
    <w:lvl w:ilvl="3" w:tplc="0809000F" w:tentative="1">
      <w:start w:val="1"/>
      <w:numFmt w:val="decimal"/>
      <w:lvlText w:val="%4."/>
      <w:lvlJc w:val="left"/>
      <w:pPr>
        <w:ind w:left="2670" w:hanging="360"/>
      </w:pPr>
    </w:lvl>
    <w:lvl w:ilvl="4" w:tplc="08090019" w:tentative="1">
      <w:start w:val="1"/>
      <w:numFmt w:val="lowerLetter"/>
      <w:lvlText w:val="%5."/>
      <w:lvlJc w:val="left"/>
      <w:pPr>
        <w:ind w:left="3390" w:hanging="360"/>
      </w:pPr>
    </w:lvl>
    <w:lvl w:ilvl="5" w:tplc="0809001B" w:tentative="1">
      <w:start w:val="1"/>
      <w:numFmt w:val="lowerRoman"/>
      <w:lvlText w:val="%6."/>
      <w:lvlJc w:val="right"/>
      <w:pPr>
        <w:ind w:left="4110" w:hanging="180"/>
      </w:pPr>
    </w:lvl>
    <w:lvl w:ilvl="6" w:tplc="0809000F" w:tentative="1">
      <w:start w:val="1"/>
      <w:numFmt w:val="decimal"/>
      <w:lvlText w:val="%7."/>
      <w:lvlJc w:val="left"/>
      <w:pPr>
        <w:ind w:left="4830" w:hanging="360"/>
      </w:pPr>
    </w:lvl>
    <w:lvl w:ilvl="7" w:tplc="08090019" w:tentative="1">
      <w:start w:val="1"/>
      <w:numFmt w:val="lowerLetter"/>
      <w:lvlText w:val="%8."/>
      <w:lvlJc w:val="left"/>
      <w:pPr>
        <w:ind w:left="5550" w:hanging="360"/>
      </w:pPr>
    </w:lvl>
    <w:lvl w:ilvl="8" w:tplc="08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hyphenationZone w:val="0"/>
  <w:doNotHyphenateCaps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EBA"/>
    <w:rsid w:val="00001481"/>
    <w:rsid w:val="0000530B"/>
    <w:rsid w:val="0001098C"/>
    <w:rsid w:val="000325BD"/>
    <w:rsid w:val="0003313D"/>
    <w:rsid w:val="00041D6C"/>
    <w:rsid w:val="00043025"/>
    <w:rsid w:val="000508AC"/>
    <w:rsid w:val="000568FF"/>
    <w:rsid w:val="00062551"/>
    <w:rsid w:val="00071CD3"/>
    <w:rsid w:val="00081B77"/>
    <w:rsid w:val="00084ABC"/>
    <w:rsid w:val="00090FC5"/>
    <w:rsid w:val="000926B5"/>
    <w:rsid w:val="00094AED"/>
    <w:rsid w:val="000A3FC0"/>
    <w:rsid w:val="000A644B"/>
    <w:rsid w:val="000C2F29"/>
    <w:rsid w:val="000C49B7"/>
    <w:rsid w:val="000C6CAD"/>
    <w:rsid w:val="000D1BEF"/>
    <w:rsid w:val="000E793F"/>
    <w:rsid w:val="000F1BA4"/>
    <w:rsid w:val="00103D8E"/>
    <w:rsid w:val="00105204"/>
    <w:rsid w:val="00115613"/>
    <w:rsid w:val="00134579"/>
    <w:rsid w:val="001445D9"/>
    <w:rsid w:val="001512B7"/>
    <w:rsid w:val="0015444C"/>
    <w:rsid w:val="00155496"/>
    <w:rsid w:val="0016363F"/>
    <w:rsid w:val="001648EA"/>
    <w:rsid w:val="00164BC9"/>
    <w:rsid w:val="001662A4"/>
    <w:rsid w:val="0016723C"/>
    <w:rsid w:val="00170A4A"/>
    <w:rsid w:val="00174E1A"/>
    <w:rsid w:val="001769E8"/>
    <w:rsid w:val="00180046"/>
    <w:rsid w:val="001B77EF"/>
    <w:rsid w:val="001C54B0"/>
    <w:rsid w:val="001D57CE"/>
    <w:rsid w:val="001D6D81"/>
    <w:rsid w:val="001E79DE"/>
    <w:rsid w:val="001F017F"/>
    <w:rsid w:val="001F1F57"/>
    <w:rsid w:val="001F3CC7"/>
    <w:rsid w:val="002006A0"/>
    <w:rsid w:val="0020198D"/>
    <w:rsid w:val="002026F6"/>
    <w:rsid w:val="00204056"/>
    <w:rsid w:val="00214500"/>
    <w:rsid w:val="002224A2"/>
    <w:rsid w:val="00241F6F"/>
    <w:rsid w:val="0025107E"/>
    <w:rsid w:val="00251223"/>
    <w:rsid w:val="0025212D"/>
    <w:rsid w:val="00252ADC"/>
    <w:rsid w:val="0026294D"/>
    <w:rsid w:val="0026388D"/>
    <w:rsid w:val="00271870"/>
    <w:rsid w:val="00274B77"/>
    <w:rsid w:val="00295BC1"/>
    <w:rsid w:val="002961A1"/>
    <w:rsid w:val="002A25AF"/>
    <w:rsid w:val="002B2EAA"/>
    <w:rsid w:val="002B7DA1"/>
    <w:rsid w:val="002C0A77"/>
    <w:rsid w:val="002C3438"/>
    <w:rsid w:val="002C3496"/>
    <w:rsid w:val="002E76B4"/>
    <w:rsid w:val="002F008D"/>
    <w:rsid w:val="00312EB4"/>
    <w:rsid w:val="00315F8F"/>
    <w:rsid w:val="003329A2"/>
    <w:rsid w:val="00332B99"/>
    <w:rsid w:val="00332D4C"/>
    <w:rsid w:val="0033563D"/>
    <w:rsid w:val="00341E50"/>
    <w:rsid w:val="00343CB8"/>
    <w:rsid w:val="00347C5D"/>
    <w:rsid w:val="003713AC"/>
    <w:rsid w:val="0037706A"/>
    <w:rsid w:val="00377C22"/>
    <w:rsid w:val="0038491C"/>
    <w:rsid w:val="00385B35"/>
    <w:rsid w:val="00387ABE"/>
    <w:rsid w:val="0039390B"/>
    <w:rsid w:val="003964D1"/>
    <w:rsid w:val="003A706F"/>
    <w:rsid w:val="003B75ED"/>
    <w:rsid w:val="003D7EAF"/>
    <w:rsid w:val="003E280B"/>
    <w:rsid w:val="003F095E"/>
    <w:rsid w:val="003F6220"/>
    <w:rsid w:val="003F67B8"/>
    <w:rsid w:val="00401D86"/>
    <w:rsid w:val="00403D2D"/>
    <w:rsid w:val="00404588"/>
    <w:rsid w:val="00407DA3"/>
    <w:rsid w:val="00410774"/>
    <w:rsid w:val="0041751C"/>
    <w:rsid w:val="00423118"/>
    <w:rsid w:val="00427E5F"/>
    <w:rsid w:val="00433550"/>
    <w:rsid w:val="00433DBA"/>
    <w:rsid w:val="00436825"/>
    <w:rsid w:val="00437C41"/>
    <w:rsid w:val="00445F14"/>
    <w:rsid w:val="004531BE"/>
    <w:rsid w:val="004727AA"/>
    <w:rsid w:val="00475B03"/>
    <w:rsid w:val="004771B2"/>
    <w:rsid w:val="0048635E"/>
    <w:rsid w:val="004873CD"/>
    <w:rsid w:val="00493498"/>
    <w:rsid w:val="004A6F52"/>
    <w:rsid w:val="004A7FDB"/>
    <w:rsid w:val="004C1F04"/>
    <w:rsid w:val="004D5E1E"/>
    <w:rsid w:val="004D6AD9"/>
    <w:rsid w:val="004F1F8E"/>
    <w:rsid w:val="00501A9E"/>
    <w:rsid w:val="005200D4"/>
    <w:rsid w:val="005212A2"/>
    <w:rsid w:val="00532A7A"/>
    <w:rsid w:val="00551058"/>
    <w:rsid w:val="00551B25"/>
    <w:rsid w:val="00551EBA"/>
    <w:rsid w:val="00557AFC"/>
    <w:rsid w:val="00561D3E"/>
    <w:rsid w:val="00563BCF"/>
    <w:rsid w:val="00564E2A"/>
    <w:rsid w:val="00580200"/>
    <w:rsid w:val="005824BF"/>
    <w:rsid w:val="00585E61"/>
    <w:rsid w:val="00591129"/>
    <w:rsid w:val="00595F29"/>
    <w:rsid w:val="005B2E77"/>
    <w:rsid w:val="005C78A8"/>
    <w:rsid w:val="005C7A9C"/>
    <w:rsid w:val="005D681D"/>
    <w:rsid w:val="005F0370"/>
    <w:rsid w:val="00604900"/>
    <w:rsid w:val="00604A0B"/>
    <w:rsid w:val="00613CC8"/>
    <w:rsid w:val="00620907"/>
    <w:rsid w:val="00632140"/>
    <w:rsid w:val="006321EF"/>
    <w:rsid w:val="00640129"/>
    <w:rsid w:val="006464C5"/>
    <w:rsid w:val="00660D17"/>
    <w:rsid w:val="006638CC"/>
    <w:rsid w:val="00665671"/>
    <w:rsid w:val="0068083B"/>
    <w:rsid w:val="006A1DC6"/>
    <w:rsid w:val="006A5B47"/>
    <w:rsid w:val="006B13E9"/>
    <w:rsid w:val="006C10EB"/>
    <w:rsid w:val="006C27EC"/>
    <w:rsid w:val="006C40C5"/>
    <w:rsid w:val="006D018F"/>
    <w:rsid w:val="006E7BCA"/>
    <w:rsid w:val="006F2226"/>
    <w:rsid w:val="00700CF3"/>
    <w:rsid w:val="007127D0"/>
    <w:rsid w:val="007142E8"/>
    <w:rsid w:val="007226FD"/>
    <w:rsid w:val="007242CB"/>
    <w:rsid w:val="007319ED"/>
    <w:rsid w:val="00742BD6"/>
    <w:rsid w:val="00743FC0"/>
    <w:rsid w:val="0074753F"/>
    <w:rsid w:val="007479BF"/>
    <w:rsid w:val="00751E63"/>
    <w:rsid w:val="0075342F"/>
    <w:rsid w:val="0075458C"/>
    <w:rsid w:val="00764777"/>
    <w:rsid w:val="007665B8"/>
    <w:rsid w:val="007D3B41"/>
    <w:rsid w:val="007E3CF7"/>
    <w:rsid w:val="00800008"/>
    <w:rsid w:val="008119C1"/>
    <w:rsid w:val="008135E2"/>
    <w:rsid w:val="00817E33"/>
    <w:rsid w:val="00827646"/>
    <w:rsid w:val="008304E1"/>
    <w:rsid w:val="00843F56"/>
    <w:rsid w:val="008454E4"/>
    <w:rsid w:val="00852A78"/>
    <w:rsid w:val="008832EC"/>
    <w:rsid w:val="00883BF7"/>
    <w:rsid w:val="00887ADB"/>
    <w:rsid w:val="00896125"/>
    <w:rsid w:val="008A06A6"/>
    <w:rsid w:val="008B02E1"/>
    <w:rsid w:val="008B04EE"/>
    <w:rsid w:val="008B789E"/>
    <w:rsid w:val="008E6FFF"/>
    <w:rsid w:val="008F608F"/>
    <w:rsid w:val="00907083"/>
    <w:rsid w:val="00913D8F"/>
    <w:rsid w:val="0092792B"/>
    <w:rsid w:val="00946871"/>
    <w:rsid w:val="0095055F"/>
    <w:rsid w:val="00973DCB"/>
    <w:rsid w:val="00982025"/>
    <w:rsid w:val="00987991"/>
    <w:rsid w:val="00992A6B"/>
    <w:rsid w:val="009A29BA"/>
    <w:rsid w:val="009A341F"/>
    <w:rsid w:val="009A5F59"/>
    <w:rsid w:val="009C2285"/>
    <w:rsid w:val="009C51F6"/>
    <w:rsid w:val="009C68EC"/>
    <w:rsid w:val="009E186E"/>
    <w:rsid w:val="009E37FB"/>
    <w:rsid w:val="009E3F4E"/>
    <w:rsid w:val="009E5478"/>
    <w:rsid w:val="009E76DE"/>
    <w:rsid w:val="009F18A8"/>
    <w:rsid w:val="009F65DA"/>
    <w:rsid w:val="009F7C8A"/>
    <w:rsid w:val="00A01DAA"/>
    <w:rsid w:val="00A01E54"/>
    <w:rsid w:val="00A04C15"/>
    <w:rsid w:val="00A10942"/>
    <w:rsid w:val="00A11755"/>
    <w:rsid w:val="00A14ED1"/>
    <w:rsid w:val="00A169C2"/>
    <w:rsid w:val="00A2444F"/>
    <w:rsid w:val="00A25E2A"/>
    <w:rsid w:val="00A332A9"/>
    <w:rsid w:val="00A34029"/>
    <w:rsid w:val="00A370D2"/>
    <w:rsid w:val="00A60977"/>
    <w:rsid w:val="00A6485B"/>
    <w:rsid w:val="00A75061"/>
    <w:rsid w:val="00A75783"/>
    <w:rsid w:val="00A94D30"/>
    <w:rsid w:val="00AB1EFD"/>
    <w:rsid w:val="00AB1F74"/>
    <w:rsid w:val="00AB476D"/>
    <w:rsid w:val="00AD3802"/>
    <w:rsid w:val="00AE3E73"/>
    <w:rsid w:val="00AE41F0"/>
    <w:rsid w:val="00AF295F"/>
    <w:rsid w:val="00AF4295"/>
    <w:rsid w:val="00B0581C"/>
    <w:rsid w:val="00B13493"/>
    <w:rsid w:val="00B147DA"/>
    <w:rsid w:val="00B15144"/>
    <w:rsid w:val="00B41E66"/>
    <w:rsid w:val="00B44249"/>
    <w:rsid w:val="00B50F85"/>
    <w:rsid w:val="00B53BE9"/>
    <w:rsid w:val="00B5674A"/>
    <w:rsid w:val="00B65D3B"/>
    <w:rsid w:val="00B74BF7"/>
    <w:rsid w:val="00B8095C"/>
    <w:rsid w:val="00B81418"/>
    <w:rsid w:val="00B91A6D"/>
    <w:rsid w:val="00B94F1A"/>
    <w:rsid w:val="00BA0369"/>
    <w:rsid w:val="00BA7A82"/>
    <w:rsid w:val="00BB3C9B"/>
    <w:rsid w:val="00BC0E7C"/>
    <w:rsid w:val="00BD3BFB"/>
    <w:rsid w:val="00BD4573"/>
    <w:rsid w:val="00BD58A8"/>
    <w:rsid w:val="00BD5FC7"/>
    <w:rsid w:val="00BE63D3"/>
    <w:rsid w:val="00BF6AE0"/>
    <w:rsid w:val="00BF74F8"/>
    <w:rsid w:val="00C025B3"/>
    <w:rsid w:val="00C04547"/>
    <w:rsid w:val="00C0612D"/>
    <w:rsid w:val="00C07E26"/>
    <w:rsid w:val="00C178F3"/>
    <w:rsid w:val="00C25161"/>
    <w:rsid w:val="00C26722"/>
    <w:rsid w:val="00C32CFF"/>
    <w:rsid w:val="00C3490C"/>
    <w:rsid w:val="00C41625"/>
    <w:rsid w:val="00C55188"/>
    <w:rsid w:val="00C76A28"/>
    <w:rsid w:val="00C85F20"/>
    <w:rsid w:val="00C91A4B"/>
    <w:rsid w:val="00C9274E"/>
    <w:rsid w:val="00CA2620"/>
    <w:rsid w:val="00CB139E"/>
    <w:rsid w:val="00CB3019"/>
    <w:rsid w:val="00CB3046"/>
    <w:rsid w:val="00CE59D3"/>
    <w:rsid w:val="00CE691F"/>
    <w:rsid w:val="00CF154E"/>
    <w:rsid w:val="00CF19EE"/>
    <w:rsid w:val="00CF6CC3"/>
    <w:rsid w:val="00D00E8D"/>
    <w:rsid w:val="00D15017"/>
    <w:rsid w:val="00D17816"/>
    <w:rsid w:val="00D23D2C"/>
    <w:rsid w:val="00D24223"/>
    <w:rsid w:val="00D3224C"/>
    <w:rsid w:val="00D50BC4"/>
    <w:rsid w:val="00D57780"/>
    <w:rsid w:val="00D627EE"/>
    <w:rsid w:val="00D94F37"/>
    <w:rsid w:val="00D95600"/>
    <w:rsid w:val="00DC324D"/>
    <w:rsid w:val="00DD0F46"/>
    <w:rsid w:val="00DD6F11"/>
    <w:rsid w:val="00DE7AA6"/>
    <w:rsid w:val="00DF3128"/>
    <w:rsid w:val="00DF3D64"/>
    <w:rsid w:val="00E03FD6"/>
    <w:rsid w:val="00E05CB8"/>
    <w:rsid w:val="00E11C0B"/>
    <w:rsid w:val="00E26705"/>
    <w:rsid w:val="00E318CB"/>
    <w:rsid w:val="00E319DC"/>
    <w:rsid w:val="00E47EC9"/>
    <w:rsid w:val="00E50D17"/>
    <w:rsid w:val="00E53BA7"/>
    <w:rsid w:val="00E63A52"/>
    <w:rsid w:val="00E66057"/>
    <w:rsid w:val="00E80892"/>
    <w:rsid w:val="00EC1DE7"/>
    <w:rsid w:val="00EC3634"/>
    <w:rsid w:val="00EC705D"/>
    <w:rsid w:val="00ED4263"/>
    <w:rsid w:val="00ED5AA2"/>
    <w:rsid w:val="00EE23C6"/>
    <w:rsid w:val="00EE310A"/>
    <w:rsid w:val="00EF5E92"/>
    <w:rsid w:val="00EF6D8C"/>
    <w:rsid w:val="00F00158"/>
    <w:rsid w:val="00F17F80"/>
    <w:rsid w:val="00F45C48"/>
    <w:rsid w:val="00F47977"/>
    <w:rsid w:val="00F515E4"/>
    <w:rsid w:val="00F51B3D"/>
    <w:rsid w:val="00F51E65"/>
    <w:rsid w:val="00F51E97"/>
    <w:rsid w:val="00F54737"/>
    <w:rsid w:val="00F7080C"/>
    <w:rsid w:val="00F740AB"/>
    <w:rsid w:val="00F7785A"/>
    <w:rsid w:val="00F77AB0"/>
    <w:rsid w:val="00F804E5"/>
    <w:rsid w:val="00F85308"/>
    <w:rsid w:val="00F865E0"/>
    <w:rsid w:val="00FA4C72"/>
    <w:rsid w:val="00FB3832"/>
    <w:rsid w:val="00FB40C7"/>
    <w:rsid w:val="00FC4BA5"/>
    <w:rsid w:val="00FD47EF"/>
    <w:rsid w:val="00FE48CB"/>
    <w:rsid w:val="00FF186D"/>
    <w:rsid w:val="00FF3A27"/>
    <w:rsid w:val="00FF4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691F"/>
    <w:rPr>
      <w:lang w:val="en-US" w:eastAsia="en-US"/>
    </w:rPr>
  </w:style>
  <w:style w:type="paragraph" w:styleId="Heading1">
    <w:name w:val="heading 1"/>
    <w:basedOn w:val="Normal"/>
    <w:next w:val="Normal"/>
    <w:qFormat/>
    <w:rsid w:val="00B8095C"/>
    <w:pPr>
      <w:keepNext/>
      <w:outlineLvl w:val="0"/>
    </w:pPr>
    <w:rPr>
      <w:rFonts w:ascii="Arial" w:hAnsi="Arial"/>
      <w:b/>
      <w:bCs/>
      <w:sz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E48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CE691F"/>
    <w:rPr>
      <w:rFonts w:ascii="Courier New" w:hAnsi="Courier New"/>
    </w:rPr>
  </w:style>
  <w:style w:type="character" w:styleId="Hyperlink">
    <w:name w:val="Hyperlink"/>
    <w:basedOn w:val="DefaultParagraphFont"/>
    <w:rsid w:val="009F65DA"/>
    <w:rPr>
      <w:color w:val="0000FF"/>
      <w:u w:val="single"/>
    </w:rPr>
  </w:style>
  <w:style w:type="paragraph" w:styleId="Header">
    <w:name w:val="header"/>
    <w:basedOn w:val="Normal"/>
    <w:rsid w:val="000F1B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0F1BA4"/>
    <w:pPr>
      <w:tabs>
        <w:tab w:val="center" w:pos="4153"/>
        <w:tab w:val="right" w:pos="8306"/>
      </w:tabs>
    </w:pPr>
  </w:style>
  <w:style w:type="character" w:customStyle="1" w:styleId="legdslegrhslegp3text">
    <w:name w:val="legds legrhs legp3text"/>
    <w:basedOn w:val="DefaultParagraphFont"/>
    <w:rsid w:val="00551B25"/>
  </w:style>
  <w:style w:type="paragraph" w:styleId="BodyText">
    <w:name w:val="Body Text"/>
    <w:basedOn w:val="Normal"/>
    <w:rsid w:val="00B8095C"/>
    <w:pPr>
      <w:jc w:val="both"/>
    </w:pPr>
    <w:rPr>
      <w:rFonts w:ascii="Arial" w:hAnsi="Arial"/>
      <w:sz w:val="24"/>
      <w:lang w:val="en-GB"/>
    </w:rPr>
  </w:style>
  <w:style w:type="paragraph" w:styleId="BalloonText">
    <w:name w:val="Balloon Text"/>
    <w:basedOn w:val="Normal"/>
    <w:link w:val="BalloonTextChar"/>
    <w:rsid w:val="00041D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1D6C"/>
    <w:rPr>
      <w:rFonts w:ascii="Tahoma" w:hAnsi="Tahoma" w:cs="Tahoma"/>
      <w:sz w:val="16"/>
      <w:szCs w:val="16"/>
      <w:lang w:val="en-US" w:eastAsia="en-US"/>
    </w:rPr>
  </w:style>
  <w:style w:type="paragraph" w:styleId="BodyText2">
    <w:name w:val="Body Text 2"/>
    <w:basedOn w:val="Normal"/>
    <w:link w:val="BodyText2Char"/>
    <w:rsid w:val="007665B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665B8"/>
    <w:rPr>
      <w:lang w:val="en-US" w:eastAsia="en-US"/>
    </w:rPr>
  </w:style>
  <w:style w:type="character" w:customStyle="1" w:styleId="FooterChar">
    <w:name w:val="Footer Char"/>
    <w:basedOn w:val="DefaultParagraphFont"/>
    <w:link w:val="Footer"/>
    <w:rsid w:val="00AB1F74"/>
    <w:rPr>
      <w:lang w:val="en-US" w:eastAsia="en-US"/>
    </w:rPr>
  </w:style>
  <w:style w:type="character" w:styleId="FollowedHyperlink">
    <w:name w:val="FollowedHyperlink"/>
    <w:basedOn w:val="DefaultParagraphFont"/>
    <w:rsid w:val="0000530B"/>
    <w:rPr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FE48CB"/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paragraph" w:customStyle="1" w:styleId="Level1">
    <w:name w:val="Level1"/>
    <w:basedOn w:val="Normal"/>
    <w:rsid w:val="00FE48CB"/>
    <w:pPr>
      <w:numPr>
        <w:numId w:val="1"/>
      </w:numPr>
      <w:spacing w:after="240"/>
      <w:jc w:val="both"/>
    </w:pPr>
    <w:rPr>
      <w:rFonts w:ascii="Arial" w:hAnsi="Arial"/>
      <w:b/>
      <w:sz w:val="24"/>
      <w:u w:val="single"/>
      <w:lang w:val="en-GB"/>
    </w:rPr>
  </w:style>
  <w:style w:type="paragraph" w:customStyle="1" w:styleId="Level3">
    <w:name w:val="Level3"/>
    <w:basedOn w:val="Level2"/>
    <w:rsid w:val="00FE48CB"/>
    <w:pPr>
      <w:numPr>
        <w:ilvl w:val="2"/>
      </w:numPr>
    </w:pPr>
  </w:style>
  <w:style w:type="paragraph" w:customStyle="1" w:styleId="Level2">
    <w:name w:val="Level2"/>
    <w:basedOn w:val="Normal"/>
    <w:rsid w:val="00FE48CB"/>
    <w:pPr>
      <w:numPr>
        <w:ilvl w:val="1"/>
        <w:numId w:val="1"/>
      </w:numPr>
      <w:spacing w:after="240"/>
    </w:pPr>
    <w:rPr>
      <w:rFonts w:ascii="Arial" w:hAnsi="Arial"/>
      <w:sz w:val="24"/>
      <w:lang w:val="en-GB"/>
    </w:rPr>
  </w:style>
  <w:style w:type="paragraph" w:customStyle="1" w:styleId="Level4">
    <w:name w:val="Level4"/>
    <w:basedOn w:val="Level3"/>
    <w:rsid w:val="00FE48CB"/>
    <w:pPr>
      <w:numPr>
        <w:ilvl w:val="3"/>
      </w:numPr>
      <w:tabs>
        <w:tab w:val="clear" w:pos="360"/>
        <w:tab w:val="num" w:pos="1701"/>
      </w:tabs>
      <w:ind w:left="1701" w:hanging="567"/>
    </w:pPr>
  </w:style>
  <w:style w:type="paragraph" w:styleId="ListParagraph">
    <w:name w:val="List Paragraph"/>
    <w:basedOn w:val="Normal"/>
    <w:uiPriority w:val="34"/>
    <w:qFormat/>
    <w:rsid w:val="00A75783"/>
    <w:pPr>
      <w:ind w:left="720"/>
      <w:contextualSpacing/>
    </w:pPr>
  </w:style>
  <w:style w:type="paragraph" w:customStyle="1" w:styleId="ReportTitle">
    <w:name w:val="ReportTitle"/>
    <w:basedOn w:val="Normal"/>
    <w:rsid w:val="006C40C5"/>
    <w:pPr>
      <w:spacing w:before="240" w:after="240"/>
    </w:pPr>
    <w:rPr>
      <w:rFonts w:ascii="Arial" w:hAnsi="Arial"/>
      <w:caps/>
      <w:sz w:val="24"/>
      <w:u w:val="single"/>
      <w:lang w:val="en-GB"/>
    </w:rPr>
  </w:style>
  <w:style w:type="paragraph" w:customStyle="1" w:styleId="Default">
    <w:name w:val="Default"/>
    <w:basedOn w:val="Normal"/>
    <w:rsid w:val="00700CF3"/>
    <w:pPr>
      <w:autoSpaceDE w:val="0"/>
      <w:autoSpaceDN w:val="0"/>
    </w:pPr>
    <w:rPr>
      <w:rFonts w:ascii="Arial" w:eastAsiaTheme="minorHAnsi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6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278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 &amp; MRS J DALE</vt:lpstr>
    </vt:vector>
  </TitlesOfParts>
  <Company>Welwyn Hatfield Council</Company>
  <LinksUpToDate>false</LinksUpToDate>
  <CharactersWithSpaces>1955</CharactersWithSpaces>
  <SharedDoc>false</SharedDoc>
  <HLinks>
    <vt:vector size="24" baseType="variant">
      <vt:variant>
        <vt:i4>5570637</vt:i4>
      </vt:variant>
      <vt:variant>
        <vt:i4>131</vt:i4>
      </vt:variant>
      <vt:variant>
        <vt:i4>0</vt:i4>
      </vt:variant>
      <vt:variant>
        <vt:i4>5</vt:i4>
      </vt:variant>
      <vt:variant>
        <vt:lpwstr>http://www.welhat.gov.uk/</vt:lpwstr>
      </vt:variant>
      <vt:variant>
        <vt:lpwstr/>
      </vt:variant>
      <vt:variant>
        <vt:i4>4587521</vt:i4>
      </vt:variant>
      <vt:variant>
        <vt:i4>128</vt:i4>
      </vt:variant>
      <vt:variant>
        <vt:i4>0</vt:i4>
      </vt:variant>
      <vt:variant>
        <vt:i4>5</vt:i4>
      </vt:variant>
      <vt:variant>
        <vt:lpwstr>http://www.welhat.gov.uk/PCC</vt:lpwstr>
      </vt:variant>
      <vt:variant>
        <vt:lpwstr/>
      </vt:variant>
      <vt:variant>
        <vt:i4>4849749</vt:i4>
      </vt:variant>
      <vt:variant>
        <vt:i4>125</vt:i4>
      </vt:variant>
      <vt:variant>
        <vt:i4>0</vt:i4>
      </vt:variant>
      <vt:variant>
        <vt:i4>5</vt:i4>
      </vt:variant>
      <vt:variant>
        <vt:lpwstr>http://www.planning-inspectorate.gov.uk/</vt:lpwstr>
      </vt:variant>
      <vt:variant>
        <vt:lpwstr/>
      </vt:variant>
      <vt:variant>
        <vt:i4>3014739</vt:i4>
      </vt:variant>
      <vt:variant>
        <vt:i4>3</vt:i4>
      </vt:variant>
      <vt:variant>
        <vt:i4>0</vt:i4>
      </vt:variant>
      <vt:variant>
        <vt:i4>5</vt:i4>
      </vt:variant>
      <vt:variant>
        <vt:lpwstr>mailto:planning@welhat.gov.uk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 &amp; MRS J DALE</dc:title>
  <dc:creator>plan_awi</dc:creator>
  <cp:lastModifiedBy>plan_am</cp:lastModifiedBy>
  <cp:revision>4</cp:revision>
  <cp:lastPrinted>2013-05-14T13:56:00Z</cp:lastPrinted>
  <dcterms:created xsi:type="dcterms:W3CDTF">2015-09-21T15:38:00Z</dcterms:created>
  <dcterms:modified xsi:type="dcterms:W3CDTF">2015-09-21T16:14:00Z</dcterms:modified>
</cp:coreProperties>
</file>